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EF" w:rsidRPr="00A12467" w:rsidRDefault="00876799" w:rsidP="00B83E0B">
      <w:pPr>
        <w:spacing w:after="24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Magnetic fluid</w:t>
      </w:r>
      <w:r w:rsidR="006C066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in electric field</w:t>
      </w:r>
      <w:r w:rsidR="006C066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from </w:t>
      </w:r>
      <w:r w:rsidR="00641367">
        <w:rPr>
          <w:b/>
          <w:sz w:val="28"/>
          <w:szCs w:val="28"/>
        </w:rPr>
        <w:t>structural changes</w:t>
      </w:r>
      <w:r w:rsidR="00E42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impedance transition</w:t>
      </w:r>
      <w:r w:rsidR="0064136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:rsidR="00AD7947" w:rsidRPr="00A12467" w:rsidRDefault="00876799" w:rsidP="00AD7947">
      <w:pPr>
        <w:spacing w:after="120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Michal Rajňák</w:t>
      </w:r>
    </w:p>
    <w:p w:rsidR="00A12467" w:rsidRPr="00A12467" w:rsidRDefault="00E42F75" w:rsidP="00A124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Institute of Experimental Physics SAS, Watsonova 47, 040 01 Košice, Slovakia</w:t>
      </w:r>
    </w:p>
    <w:p w:rsidR="00AD7947" w:rsidRPr="00A12467" w:rsidRDefault="00E42F75" w:rsidP="00AD7947">
      <w:pPr>
        <w:spacing w:after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rajnak@saske.sk</w:t>
      </w:r>
    </w:p>
    <w:p w:rsidR="00CA01EF" w:rsidRDefault="00CA01EF" w:rsidP="00B854DD">
      <w:pPr>
        <w:autoSpaceDE w:val="0"/>
        <w:autoSpaceDN w:val="0"/>
        <w:adjustRightInd w:val="0"/>
        <w:ind w:firstLine="0"/>
        <w:rPr>
          <w:rFonts w:eastAsia="TimesNewRoman"/>
          <w:sz w:val="24"/>
          <w:szCs w:val="24"/>
        </w:rPr>
      </w:pPr>
      <w:r w:rsidRPr="00BA11ED">
        <w:rPr>
          <w:b/>
          <w:sz w:val="24"/>
          <w:szCs w:val="24"/>
        </w:rPr>
        <w:t>Abstract.</w:t>
      </w:r>
      <w:r w:rsidRPr="00BA11ED">
        <w:rPr>
          <w:sz w:val="24"/>
          <w:szCs w:val="24"/>
        </w:rPr>
        <w:t xml:space="preserve"> </w:t>
      </w:r>
      <w:r w:rsidR="00D23AB6" w:rsidRPr="00B854DD">
        <w:rPr>
          <w:sz w:val="24"/>
          <w:szCs w:val="24"/>
        </w:rPr>
        <w:t xml:space="preserve">In this talk, </w:t>
      </w:r>
      <w:r w:rsidR="00AE41C8" w:rsidRPr="00B854DD">
        <w:rPr>
          <w:sz w:val="24"/>
          <w:szCs w:val="24"/>
        </w:rPr>
        <w:t xml:space="preserve">it will be demonstrated that besides the well-known effects of magnetic fields on magnetic fluid structure, the external electric forces can induce noticeable structural changes too. </w:t>
      </w:r>
      <w:r w:rsidR="003D3CDC" w:rsidRPr="00B854DD">
        <w:rPr>
          <w:sz w:val="24"/>
          <w:szCs w:val="24"/>
        </w:rPr>
        <w:t xml:space="preserve">Particularly, we report on </w:t>
      </w:r>
      <w:r w:rsidR="00AE41C8" w:rsidRPr="00B854DD">
        <w:rPr>
          <w:sz w:val="24"/>
          <w:szCs w:val="24"/>
        </w:rPr>
        <w:t>formation of visually observable patt</w:t>
      </w:r>
      <w:r w:rsidR="003D3CDC" w:rsidRPr="00B854DD">
        <w:rPr>
          <w:sz w:val="24"/>
          <w:szCs w:val="24"/>
        </w:rPr>
        <w:t>erns in a diluted low-polarity magnetic fluid</w:t>
      </w:r>
      <w:r w:rsidR="00AE41C8" w:rsidRPr="00B854DD">
        <w:rPr>
          <w:sz w:val="24"/>
          <w:szCs w:val="24"/>
        </w:rPr>
        <w:t xml:space="preserve"> exposed to external electric fields</w:t>
      </w:r>
      <w:r w:rsidR="003D3CDC" w:rsidRPr="00B854DD">
        <w:rPr>
          <w:sz w:val="24"/>
          <w:szCs w:val="24"/>
        </w:rPr>
        <w:t xml:space="preserve">. The patterns are considered to be driven by </w:t>
      </w:r>
      <w:r w:rsidR="00AE41C8" w:rsidRPr="00B854DD">
        <w:rPr>
          <w:sz w:val="24"/>
          <w:szCs w:val="24"/>
        </w:rPr>
        <w:t xml:space="preserve">a combined effect of electrohydrodynamics and electrical body forces. The free charge and permittivity variation are considered to play a key role in the observed phenomenon. The corresponding changes in the </w:t>
      </w:r>
      <w:r w:rsidR="003D3CDC" w:rsidRPr="00B854DD">
        <w:rPr>
          <w:sz w:val="24"/>
          <w:szCs w:val="24"/>
        </w:rPr>
        <w:t>magnetic fluid</w:t>
      </w:r>
      <w:r w:rsidR="00AE41C8" w:rsidRPr="00B854DD">
        <w:rPr>
          <w:sz w:val="24"/>
          <w:szCs w:val="24"/>
        </w:rPr>
        <w:t xml:space="preserve"> structure </w:t>
      </w:r>
      <w:r w:rsidR="003D3CDC" w:rsidRPr="00B854DD">
        <w:rPr>
          <w:sz w:val="24"/>
          <w:szCs w:val="24"/>
        </w:rPr>
        <w:t>are</w:t>
      </w:r>
      <w:r w:rsidR="00AE41C8" w:rsidRPr="00B854DD">
        <w:rPr>
          <w:sz w:val="24"/>
          <w:szCs w:val="24"/>
        </w:rPr>
        <w:t xml:space="preserve"> found at nanoscale as well. By small-angle neutron scattering (SANS) we show that the magnetic nanoparticles aggregate in direct current (dc) electric field with a strong dependence on the field intensity. The anisotropic aggregates preferably orient in the direction of the applied electric field. </w:t>
      </w:r>
      <w:r w:rsidR="00B854DD" w:rsidRPr="00B854DD">
        <w:rPr>
          <w:rFonts w:eastAsia="TimesNewRoman"/>
          <w:sz w:val="24"/>
          <w:szCs w:val="24"/>
        </w:rPr>
        <w:t xml:space="preserve">Then, analogous to the magneto-dielectric effect, a question </w:t>
      </w:r>
      <w:r w:rsidR="005177ED">
        <w:rPr>
          <w:rFonts w:eastAsia="TimesNewRoman"/>
          <w:sz w:val="24"/>
          <w:szCs w:val="24"/>
        </w:rPr>
        <w:t xml:space="preserve">is </w:t>
      </w:r>
      <w:r w:rsidR="00630C19">
        <w:rPr>
          <w:rFonts w:eastAsia="TimesNewRoman"/>
          <w:sz w:val="24"/>
          <w:szCs w:val="24"/>
        </w:rPr>
        <w:t>raised</w:t>
      </w:r>
      <w:r w:rsidR="005177ED">
        <w:rPr>
          <w:rFonts w:eastAsia="TimesNewRoman"/>
          <w:sz w:val="24"/>
          <w:szCs w:val="24"/>
        </w:rPr>
        <w:t xml:space="preserve"> concerning </w:t>
      </w:r>
      <w:r w:rsidR="00B854DD" w:rsidRPr="00B854DD">
        <w:rPr>
          <w:rFonts w:eastAsia="TimesNewRoman"/>
          <w:sz w:val="24"/>
          <w:szCs w:val="24"/>
        </w:rPr>
        <w:t>the effect of the dc bias electric field on the nanofluid permittivity in a wide frequency range.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 xml:space="preserve">We present dielectric spectra (1 mHz–1 MHz) measured on a </w:t>
      </w:r>
      <w:r w:rsidR="005177ED">
        <w:rPr>
          <w:rFonts w:eastAsia="TimesNewRoman"/>
          <w:sz w:val="24"/>
          <w:szCs w:val="24"/>
        </w:rPr>
        <w:t xml:space="preserve">base liquid (transformer oil) and magnetic </w:t>
      </w:r>
      <w:r w:rsidR="00B854DD" w:rsidRPr="00B854DD">
        <w:rPr>
          <w:rFonts w:eastAsia="TimesNewRoman"/>
          <w:sz w:val="24"/>
          <w:szCs w:val="24"/>
        </w:rPr>
        <w:t>fluid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 xml:space="preserve">at various temperatures. Electrode polarization </w:t>
      </w:r>
      <w:r w:rsidR="00630C19">
        <w:rPr>
          <w:rFonts w:eastAsia="TimesNewRoman"/>
          <w:sz w:val="24"/>
          <w:szCs w:val="24"/>
        </w:rPr>
        <w:t xml:space="preserve">effect </w:t>
      </w:r>
      <w:r w:rsidR="00B854DD" w:rsidRPr="00B854DD">
        <w:rPr>
          <w:rFonts w:eastAsia="TimesNewRoman"/>
          <w:sz w:val="24"/>
          <w:szCs w:val="24"/>
        </w:rPr>
        <w:t>and an interfacial</w:t>
      </w:r>
      <w:r w:rsidR="00630C19">
        <w:rPr>
          <w:rFonts w:eastAsia="TimesNewRoman"/>
          <w:sz w:val="24"/>
          <w:szCs w:val="24"/>
        </w:rPr>
        <w:t xml:space="preserve"> relaxation process </w:t>
      </w:r>
      <w:r w:rsidR="0008495F">
        <w:rPr>
          <w:rFonts w:eastAsia="TimesNewRoman"/>
          <w:sz w:val="24"/>
          <w:szCs w:val="24"/>
        </w:rPr>
        <w:t>are</w:t>
      </w:r>
      <w:r w:rsidR="00630C19">
        <w:rPr>
          <w:rFonts w:eastAsia="TimesNewRoman"/>
          <w:sz w:val="24"/>
          <w:szCs w:val="24"/>
        </w:rPr>
        <w:t xml:space="preserve"> found</w:t>
      </w:r>
      <w:r w:rsidR="00B854DD" w:rsidRPr="00B854DD">
        <w:rPr>
          <w:rFonts w:eastAsia="TimesNewRoman"/>
          <w:sz w:val="24"/>
          <w:szCs w:val="24"/>
        </w:rPr>
        <w:t>. We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>show that the applied dc bias voltage results in permittivity sign switching at low frequencies. The critical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>frequency at which the sign is reversed depends on the temperature and the dc bias voltage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>level. The nanoparticle assembly and conductive percolative paths are considered as key mechanisms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 xml:space="preserve">leading to the transition from capacitive to inductive reactance. </w:t>
      </w:r>
      <w:r w:rsidR="005177ED">
        <w:rPr>
          <w:rFonts w:eastAsia="TimesNewRoman"/>
          <w:sz w:val="24"/>
          <w:szCs w:val="24"/>
        </w:rPr>
        <w:t>Finally, it will be concluded that t</w:t>
      </w:r>
      <w:r w:rsidR="00B854DD" w:rsidRPr="00B854DD">
        <w:rPr>
          <w:rFonts w:eastAsia="TimesNewRoman"/>
          <w:sz w:val="24"/>
          <w:szCs w:val="24"/>
        </w:rPr>
        <w:t>he measurement of apparent negative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>permittivity</w:t>
      </w:r>
      <w:r w:rsidR="005177ED">
        <w:rPr>
          <w:rFonts w:eastAsia="TimesNewRoman"/>
          <w:sz w:val="24"/>
          <w:szCs w:val="24"/>
        </w:rPr>
        <w:t xml:space="preserve"> of magnetic fluid </w:t>
      </w:r>
      <w:r w:rsidR="00B854DD" w:rsidRPr="00B854DD">
        <w:rPr>
          <w:rFonts w:eastAsia="TimesNewRoman"/>
          <w:sz w:val="24"/>
          <w:szCs w:val="24"/>
        </w:rPr>
        <w:t>in a dc electric field can be used as a simple method for the detection of electric field-induced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>particle assembly and percolation. The permittivity sign control by means of a dc bias voltage may open</w:t>
      </w:r>
      <w:r w:rsidR="00B854DD">
        <w:rPr>
          <w:rFonts w:eastAsia="TimesNewRoman"/>
          <w:sz w:val="24"/>
          <w:szCs w:val="24"/>
        </w:rPr>
        <w:t xml:space="preserve"> </w:t>
      </w:r>
      <w:r w:rsidR="00B854DD" w:rsidRPr="00B854DD">
        <w:rPr>
          <w:rFonts w:eastAsia="TimesNewRoman"/>
          <w:sz w:val="24"/>
          <w:szCs w:val="24"/>
        </w:rPr>
        <w:t>an alternative avenue for research a</w:t>
      </w:r>
      <w:r w:rsidR="005177ED">
        <w:rPr>
          <w:rFonts w:eastAsia="TimesNewRoman"/>
          <w:sz w:val="24"/>
          <w:szCs w:val="24"/>
        </w:rPr>
        <w:t xml:space="preserve">nd applications of magnetic </w:t>
      </w:r>
      <w:r w:rsidR="00B854DD" w:rsidRPr="00B854DD">
        <w:rPr>
          <w:rFonts w:eastAsia="TimesNewRoman"/>
          <w:sz w:val="24"/>
          <w:szCs w:val="24"/>
        </w:rPr>
        <w:t>fluids.</w:t>
      </w:r>
    </w:p>
    <w:p w:rsidR="00630C19" w:rsidRPr="00B854DD" w:rsidRDefault="00630C19" w:rsidP="00B854D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A11ED" w:rsidRPr="00BA11ED" w:rsidRDefault="00BA11ED" w:rsidP="00363422">
      <w:pPr>
        <w:pStyle w:val="Obyajn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247E" w:rsidRDefault="00E42F75" w:rsidP="00BA11ED">
      <w:pPr>
        <w:ind w:firstLine="0"/>
        <w:rPr>
          <w:sz w:val="24"/>
          <w:szCs w:val="24"/>
        </w:rPr>
      </w:pPr>
      <w:r w:rsidRPr="00E42F75">
        <w:rPr>
          <w:b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533525" cy="1533525"/>
            <wp:effectExtent l="19050" t="0" r="9525" b="0"/>
            <wp:wrapSquare wrapText="bothSides"/>
            <wp:docPr id="226" name="Obrázo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Obrázok 22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47E">
        <w:rPr>
          <w:b/>
          <w:sz w:val="24"/>
          <w:szCs w:val="24"/>
        </w:rPr>
        <w:t>Michal Rajňák</w:t>
      </w:r>
      <w:r w:rsidR="00BA11ED" w:rsidRPr="00BA11ED">
        <w:rPr>
          <w:b/>
          <w:sz w:val="24"/>
          <w:szCs w:val="24"/>
        </w:rPr>
        <w:t>, Ph.D.</w:t>
      </w:r>
      <w:r w:rsidR="00B3247E">
        <w:rPr>
          <w:sz w:val="24"/>
          <w:szCs w:val="24"/>
        </w:rPr>
        <w:t xml:space="preserve"> received his </w:t>
      </w:r>
      <w:r w:rsidR="00BA11ED" w:rsidRPr="00BA11ED">
        <w:rPr>
          <w:sz w:val="24"/>
          <w:szCs w:val="24"/>
        </w:rPr>
        <w:t xml:space="preserve">M.S. degree in </w:t>
      </w:r>
      <w:r w:rsidR="00B3247E">
        <w:rPr>
          <w:sz w:val="24"/>
          <w:szCs w:val="24"/>
        </w:rPr>
        <w:t xml:space="preserve">Teacher training of Physics and </w:t>
      </w:r>
      <w:r w:rsidR="0068265F">
        <w:rPr>
          <w:sz w:val="24"/>
          <w:szCs w:val="24"/>
        </w:rPr>
        <w:t>Technical education</w:t>
      </w:r>
      <w:r w:rsidR="00B3247E">
        <w:rPr>
          <w:sz w:val="24"/>
          <w:szCs w:val="24"/>
        </w:rPr>
        <w:t xml:space="preserve"> </w:t>
      </w:r>
      <w:r w:rsidR="00BA11ED" w:rsidRPr="00BA11ED">
        <w:rPr>
          <w:sz w:val="24"/>
          <w:szCs w:val="24"/>
        </w:rPr>
        <w:t xml:space="preserve">from </w:t>
      </w:r>
      <w:r w:rsidR="00B3247E">
        <w:rPr>
          <w:sz w:val="24"/>
          <w:szCs w:val="24"/>
        </w:rPr>
        <w:t xml:space="preserve">Prešov </w:t>
      </w:r>
      <w:r w:rsidR="00760B19">
        <w:rPr>
          <w:sz w:val="24"/>
          <w:szCs w:val="24"/>
        </w:rPr>
        <w:t>University of Prešov in 2011. Then, he followed a four year PhD study in Physics of Condensed Matter at Pavol Jozef Šafarik University in Košice. Since September 2015 he has been working at Institute of Experimental Physics SAS</w:t>
      </w:r>
      <w:r w:rsidR="00DF3E65">
        <w:rPr>
          <w:sz w:val="24"/>
          <w:szCs w:val="24"/>
        </w:rPr>
        <w:t>, Košice,</w:t>
      </w:r>
      <w:r w:rsidR="00760B19">
        <w:rPr>
          <w:sz w:val="24"/>
          <w:szCs w:val="24"/>
        </w:rPr>
        <w:t xml:space="preserve"> as a </w:t>
      </w:r>
      <w:r w:rsidR="00DF3E65">
        <w:rPr>
          <w:sz w:val="24"/>
          <w:szCs w:val="24"/>
        </w:rPr>
        <w:t xml:space="preserve">young </w:t>
      </w:r>
      <w:r w:rsidR="00760B19">
        <w:rPr>
          <w:sz w:val="24"/>
          <w:szCs w:val="24"/>
        </w:rPr>
        <w:t>researcher. His ma</w:t>
      </w:r>
      <w:r w:rsidR="00DF3E65">
        <w:rPr>
          <w:sz w:val="24"/>
          <w:szCs w:val="24"/>
        </w:rPr>
        <w:t>in research interest is focused on</w:t>
      </w:r>
      <w:r w:rsidR="00760B19">
        <w:rPr>
          <w:sz w:val="24"/>
          <w:szCs w:val="24"/>
        </w:rPr>
        <w:t xml:space="preserve"> experimental study of magnetic, dielectric and thermal properties of magnetic fluids for electrical engineering applications. </w:t>
      </w:r>
      <w:r w:rsidR="00DF3E65">
        <w:rPr>
          <w:sz w:val="24"/>
          <w:szCs w:val="24"/>
        </w:rPr>
        <w:t xml:space="preserve">During his PhD study he accomplished several short term scientific missions at neutron experimental facilities, dielectric spectroscopy and heat transfer oriented laboratories. </w:t>
      </w:r>
      <w:r w:rsidR="00760B19">
        <w:rPr>
          <w:sz w:val="24"/>
          <w:szCs w:val="24"/>
        </w:rPr>
        <w:t>Curren</w:t>
      </w:r>
      <w:r w:rsidR="00DF3E65">
        <w:rPr>
          <w:sz w:val="24"/>
          <w:szCs w:val="24"/>
        </w:rPr>
        <w:t xml:space="preserve">tly he is engaged in a research project oriented on novel magnetic fluids for cooling and insulating of power transformers.  </w:t>
      </w:r>
    </w:p>
    <w:sectPr w:rsidR="00B3247E" w:rsidSect="00804FC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33" w:rsidRDefault="006E7333" w:rsidP="00DA54A9">
      <w:r>
        <w:separator/>
      </w:r>
    </w:p>
  </w:endnote>
  <w:endnote w:type="continuationSeparator" w:id="0">
    <w:p w:rsidR="006E7333" w:rsidRDefault="006E7333" w:rsidP="00D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33" w:rsidRDefault="006E7333" w:rsidP="00DA54A9">
      <w:r>
        <w:separator/>
      </w:r>
    </w:p>
  </w:footnote>
  <w:footnote w:type="continuationSeparator" w:id="0">
    <w:p w:rsidR="006E7333" w:rsidRDefault="006E7333" w:rsidP="00DA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A8C"/>
    <w:multiLevelType w:val="hybridMultilevel"/>
    <w:tmpl w:val="7FF681D0"/>
    <w:lvl w:ilvl="0" w:tplc="8B5A948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67AD2"/>
    <w:multiLevelType w:val="hybridMultilevel"/>
    <w:tmpl w:val="2100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8"/>
    <w:rsid w:val="00024E7A"/>
    <w:rsid w:val="00025804"/>
    <w:rsid w:val="00032BCF"/>
    <w:rsid w:val="0004101C"/>
    <w:rsid w:val="00045125"/>
    <w:rsid w:val="00054EE3"/>
    <w:rsid w:val="0008495F"/>
    <w:rsid w:val="000D1921"/>
    <w:rsid w:val="000E2E83"/>
    <w:rsid w:val="000F1161"/>
    <w:rsid w:val="000F410E"/>
    <w:rsid w:val="00100E71"/>
    <w:rsid w:val="00104896"/>
    <w:rsid w:val="00110544"/>
    <w:rsid w:val="00121708"/>
    <w:rsid w:val="001441E8"/>
    <w:rsid w:val="0017597C"/>
    <w:rsid w:val="00181132"/>
    <w:rsid w:val="00181D89"/>
    <w:rsid w:val="00190C56"/>
    <w:rsid w:val="0019102E"/>
    <w:rsid w:val="001921FD"/>
    <w:rsid w:val="00251D50"/>
    <w:rsid w:val="00252037"/>
    <w:rsid w:val="00257148"/>
    <w:rsid w:val="00275547"/>
    <w:rsid w:val="002A60CB"/>
    <w:rsid w:val="002E4E04"/>
    <w:rsid w:val="002E50BC"/>
    <w:rsid w:val="0031681A"/>
    <w:rsid w:val="00327560"/>
    <w:rsid w:val="00344784"/>
    <w:rsid w:val="00346137"/>
    <w:rsid w:val="00363422"/>
    <w:rsid w:val="0037418D"/>
    <w:rsid w:val="0038668B"/>
    <w:rsid w:val="00390424"/>
    <w:rsid w:val="003D3CDC"/>
    <w:rsid w:val="003D6A94"/>
    <w:rsid w:val="003F1BDB"/>
    <w:rsid w:val="003F4E1D"/>
    <w:rsid w:val="003F727B"/>
    <w:rsid w:val="0040325E"/>
    <w:rsid w:val="0044011F"/>
    <w:rsid w:val="00456A62"/>
    <w:rsid w:val="00463E31"/>
    <w:rsid w:val="004717D6"/>
    <w:rsid w:val="00481DD8"/>
    <w:rsid w:val="00491DB0"/>
    <w:rsid w:val="004C43C3"/>
    <w:rsid w:val="004D4019"/>
    <w:rsid w:val="004E0664"/>
    <w:rsid w:val="004E3DBC"/>
    <w:rsid w:val="004E7A85"/>
    <w:rsid w:val="004F5E86"/>
    <w:rsid w:val="0051623E"/>
    <w:rsid w:val="005177ED"/>
    <w:rsid w:val="0054189A"/>
    <w:rsid w:val="00571281"/>
    <w:rsid w:val="005C52BD"/>
    <w:rsid w:val="005D668B"/>
    <w:rsid w:val="005F553C"/>
    <w:rsid w:val="005F5B60"/>
    <w:rsid w:val="0061693F"/>
    <w:rsid w:val="00630C19"/>
    <w:rsid w:val="00640F1F"/>
    <w:rsid w:val="00641367"/>
    <w:rsid w:val="00653A97"/>
    <w:rsid w:val="00657766"/>
    <w:rsid w:val="0067401C"/>
    <w:rsid w:val="0068265F"/>
    <w:rsid w:val="0069282E"/>
    <w:rsid w:val="006C066C"/>
    <w:rsid w:val="006C478B"/>
    <w:rsid w:val="006D2D3E"/>
    <w:rsid w:val="006E0505"/>
    <w:rsid w:val="006E7333"/>
    <w:rsid w:val="00700DD1"/>
    <w:rsid w:val="00712E04"/>
    <w:rsid w:val="00720C66"/>
    <w:rsid w:val="00742B77"/>
    <w:rsid w:val="00757BC0"/>
    <w:rsid w:val="00760B19"/>
    <w:rsid w:val="00760F12"/>
    <w:rsid w:val="007734C3"/>
    <w:rsid w:val="007860DF"/>
    <w:rsid w:val="007B674E"/>
    <w:rsid w:val="00804FCF"/>
    <w:rsid w:val="00824B86"/>
    <w:rsid w:val="00836586"/>
    <w:rsid w:val="008559F8"/>
    <w:rsid w:val="00864169"/>
    <w:rsid w:val="0087261E"/>
    <w:rsid w:val="008764D5"/>
    <w:rsid w:val="00876799"/>
    <w:rsid w:val="008A6EB5"/>
    <w:rsid w:val="008C49AD"/>
    <w:rsid w:val="008E306B"/>
    <w:rsid w:val="008E3781"/>
    <w:rsid w:val="00912DFC"/>
    <w:rsid w:val="0091639F"/>
    <w:rsid w:val="00945587"/>
    <w:rsid w:val="00954AB4"/>
    <w:rsid w:val="009739CD"/>
    <w:rsid w:val="009A7EC5"/>
    <w:rsid w:val="009D1E57"/>
    <w:rsid w:val="009E5BFD"/>
    <w:rsid w:val="00A05207"/>
    <w:rsid w:val="00A12467"/>
    <w:rsid w:val="00A51437"/>
    <w:rsid w:val="00AA26A7"/>
    <w:rsid w:val="00AA2D77"/>
    <w:rsid w:val="00AA5F30"/>
    <w:rsid w:val="00AA6342"/>
    <w:rsid w:val="00AD035B"/>
    <w:rsid w:val="00AD63D6"/>
    <w:rsid w:val="00AD7947"/>
    <w:rsid w:val="00AE41C8"/>
    <w:rsid w:val="00B3247E"/>
    <w:rsid w:val="00B559B3"/>
    <w:rsid w:val="00B72AC6"/>
    <w:rsid w:val="00B83E0B"/>
    <w:rsid w:val="00B854DD"/>
    <w:rsid w:val="00B9748C"/>
    <w:rsid w:val="00BA11ED"/>
    <w:rsid w:val="00BD5991"/>
    <w:rsid w:val="00C02AE2"/>
    <w:rsid w:val="00C256AE"/>
    <w:rsid w:val="00C979EC"/>
    <w:rsid w:val="00CA01EF"/>
    <w:rsid w:val="00CA0914"/>
    <w:rsid w:val="00CC2799"/>
    <w:rsid w:val="00D23AB6"/>
    <w:rsid w:val="00D273C9"/>
    <w:rsid w:val="00D41D76"/>
    <w:rsid w:val="00D57DFE"/>
    <w:rsid w:val="00D60B3C"/>
    <w:rsid w:val="00D72F11"/>
    <w:rsid w:val="00D83ED6"/>
    <w:rsid w:val="00DA54A9"/>
    <w:rsid w:val="00DA6B2A"/>
    <w:rsid w:val="00DB4A84"/>
    <w:rsid w:val="00DC097B"/>
    <w:rsid w:val="00DD6D65"/>
    <w:rsid w:val="00DF3E65"/>
    <w:rsid w:val="00E02C06"/>
    <w:rsid w:val="00E03117"/>
    <w:rsid w:val="00E07D08"/>
    <w:rsid w:val="00E1558F"/>
    <w:rsid w:val="00E42F75"/>
    <w:rsid w:val="00E4313F"/>
    <w:rsid w:val="00E55128"/>
    <w:rsid w:val="00E87973"/>
    <w:rsid w:val="00EB2E19"/>
    <w:rsid w:val="00EE0E69"/>
    <w:rsid w:val="00EF52C9"/>
    <w:rsid w:val="00F21BAD"/>
    <w:rsid w:val="00F26619"/>
    <w:rsid w:val="00F26B20"/>
    <w:rsid w:val="00F2753A"/>
    <w:rsid w:val="00F51954"/>
    <w:rsid w:val="00F52768"/>
    <w:rsid w:val="00F847FD"/>
    <w:rsid w:val="00F8754E"/>
    <w:rsid w:val="00FA3670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2DD01-F1AF-4FF2-8011-71092C7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586"/>
    <w:pPr>
      <w:ind w:firstLine="340"/>
      <w:jc w:val="both"/>
    </w:pPr>
    <w:rPr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lny"/>
    <w:rsid w:val="00836586"/>
    <w:pPr>
      <w:spacing w:before="240" w:after="120"/>
      <w:jc w:val="left"/>
    </w:pPr>
    <w:rPr>
      <w:b/>
    </w:rPr>
  </w:style>
  <w:style w:type="paragraph" w:customStyle="1" w:styleId="NormalFirstLine">
    <w:name w:val="NormalFirstLine"/>
    <w:basedOn w:val="Normlny"/>
    <w:rsid w:val="00836586"/>
    <w:pPr>
      <w:ind w:firstLine="0"/>
    </w:pPr>
  </w:style>
  <w:style w:type="paragraph" w:styleId="Obyajntext">
    <w:name w:val="Plain Text"/>
    <w:basedOn w:val="Normlny"/>
    <w:rsid w:val="00836586"/>
    <w:pPr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Zarkazkladnhotextu">
    <w:name w:val="Body Text Indent"/>
    <w:basedOn w:val="Normlny"/>
    <w:rsid w:val="002E4E04"/>
    <w:pPr>
      <w:spacing w:after="120"/>
      <w:ind w:left="283" w:firstLine="0"/>
    </w:pPr>
    <w:rPr>
      <w:sz w:val="20"/>
      <w:lang w:val="ru-RU" w:eastAsia="en-US"/>
    </w:rPr>
  </w:style>
  <w:style w:type="paragraph" w:customStyle="1" w:styleId="NormaltextRFG">
    <w:name w:val="Normal text_RFG"/>
    <w:basedOn w:val="Normlny"/>
    <w:rsid w:val="003F727B"/>
    <w:pPr>
      <w:ind w:firstLine="284"/>
    </w:pPr>
    <w:rPr>
      <w:szCs w:val="22"/>
    </w:rPr>
  </w:style>
  <w:style w:type="paragraph" w:styleId="Hlavika">
    <w:name w:val="header"/>
    <w:basedOn w:val="Normlny"/>
    <w:link w:val="HlavikaChar"/>
    <w:unhideWhenUsed/>
    <w:rsid w:val="00DA5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lavikaChar">
    <w:name w:val="Hlavička Char"/>
    <w:basedOn w:val="Predvolenpsmoodseku"/>
    <w:link w:val="Hlavika"/>
    <w:rsid w:val="00DA54A9"/>
    <w:rPr>
      <w:lang w:val="en-US"/>
    </w:rPr>
  </w:style>
  <w:style w:type="paragraph" w:styleId="Pta">
    <w:name w:val="footer"/>
    <w:basedOn w:val="Normlny"/>
    <w:link w:val="PtaChar"/>
    <w:unhideWhenUsed/>
    <w:rsid w:val="00DA5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PtaChar">
    <w:name w:val="Päta Char"/>
    <w:basedOn w:val="Predvolenpsmoodseku"/>
    <w:link w:val="Pta"/>
    <w:rsid w:val="00DA54A9"/>
    <w:rPr>
      <w:lang w:val="en-US"/>
    </w:rPr>
  </w:style>
  <w:style w:type="paragraph" w:customStyle="1" w:styleId="14FigureCaption">
    <w:name w:val="14_Figure_Caption"/>
    <w:rsid w:val="00F51954"/>
    <w:pPr>
      <w:spacing w:before="120" w:line="213" w:lineRule="exact"/>
      <w:jc w:val="both"/>
    </w:pPr>
    <w:rPr>
      <w:rFonts w:eastAsia="Arial Unicode MS"/>
      <w:sz w:val="18"/>
      <w:lang w:val="en-GB" w:eastAsia="ja-JP"/>
    </w:rPr>
  </w:style>
  <w:style w:type="character" w:customStyle="1" w:styleId="10Bold">
    <w:name w:val="10_Bold"/>
    <w:rsid w:val="00F51954"/>
    <w:rPr>
      <w:rFonts w:ascii="Times New Roman" w:hAnsi="Times New Roman"/>
      <w:b/>
      <w:lang w:val="en-GB"/>
    </w:rPr>
  </w:style>
  <w:style w:type="paragraph" w:customStyle="1" w:styleId="Bodytext">
    <w:name w:val="Bodytext"/>
    <w:basedOn w:val="Normlny"/>
    <w:link w:val="Bodytext0"/>
    <w:qFormat/>
    <w:rsid w:val="00F51954"/>
    <w:pPr>
      <w:tabs>
        <w:tab w:val="left" w:pos="284"/>
      </w:tabs>
      <w:ind w:firstLine="0"/>
    </w:pPr>
    <w:rPr>
      <w:rFonts w:eastAsia="Arial Unicode MS" w:cs="Arial"/>
      <w:bCs/>
      <w:kern w:val="32"/>
      <w:sz w:val="20"/>
      <w:lang w:val="en-GB" w:eastAsia="ja-JP"/>
    </w:rPr>
  </w:style>
  <w:style w:type="character" w:customStyle="1" w:styleId="Bodytext0">
    <w:name w:val="Bodytext 字元"/>
    <w:basedOn w:val="Predvolenpsmoodseku"/>
    <w:link w:val="Bodytext"/>
    <w:rsid w:val="00F51954"/>
    <w:rPr>
      <w:rFonts w:eastAsia="Arial Unicode MS" w:cs="Arial"/>
      <w:bCs/>
      <w:kern w:val="32"/>
      <w:lang w:val="en-GB" w:eastAsia="ja-JP"/>
    </w:rPr>
  </w:style>
  <w:style w:type="paragraph" w:customStyle="1" w:styleId="OEFigureCaption">
    <w:name w:val="OE Figure Caption"/>
    <w:basedOn w:val="Normlny"/>
    <w:next w:val="Normlny"/>
    <w:rsid w:val="004E0664"/>
    <w:pPr>
      <w:spacing w:before="120"/>
      <w:ind w:left="720" w:right="720" w:firstLine="0"/>
    </w:pPr>
    <w:rPr>
      <w:rFonts w:eastAsia="PMingLiU"/>
      <w:sz w:val="16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E42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42F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GUIDELINES FOR MANUSCRIPT</vt:lpstr>
      <vt:lpstr>GUIDELINES FOR MANUSCRIPT</vt:lpstr>
    </vt:vector>
  </TitlesOfParts>
  <Company>IAP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MANUSCRIPT</dc:title>
  <dc:creator>Krivatkina</dc:creator>
  <cp:lastModifiedBy>Peter</cp:lastModifiedBy>
  <cp:revision>2</cp:revision>
  <cp:lastPrinted>2015-02-04T12:06:00Z</cp:lastPrinted>
  <dcterms:created xsi:type="dcterms:W3CDTF">2019-12-17T08:46:00Z</dcterms:created>
  <dcterms:modified xsi:type="dcterms:W3CDTF">2019-12-17T08:46:00Z</dcterms:modified>
</cp:coreProperties>
</file>